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B7029" w14:textId="396B0993" w:rsidR="00410BAC" w:rsidRPr="0005355B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 w:rsidRPr="0005355B">
        <w:rPr>
          <w:rFonts w:ascii="Arial" w:hAnsi="Arial" w:cs="Arial"/>
          <w:b/>
        </w:rPr>
        <w:t>3GPP TSG-SA WG6 Meeting #6</w:t>
      </w:r>
      <w:r w:rsidR="00167BFF" w:rsidRPr="0005355B">
        <w:rPr>
          <w:rFonts w:ascii="Arial" w:hAnsi="Arial" w:cs="Arial"/>
          <w:b/>
        </w:rPr>
        <w:t>3</w:t>
      </w:r>
      <w:r w:rsidRPr="0005355B">
        <w:rPr>
          <w:rFonts w:ascii="Arial" w:hAnsi="Arial" w:cs="Arial"/>
          <w:b/>
        </w:rPr>
        <w:tab/>
        <w:t>S6-</w:t>
      </w:r>
      <w:r w:rsidR="00577FC6" w:rsidRPr="0005355B">
        <w:rPr>
          <w:rFonts w:ascii="Arial" w:hAnsi="Arial" w:cs="Arial"/>
          <w:b/>
        </w:rPr>
        <w:t>244</w:t>
      </w:r>
      <w:r w:rsidR="00577FC6">
        <w:rPr>
          <w:rFonts w:ascii="Arial" w:hAnsi="Arial" w:cs="Arial"/>
          <w:b/>
        </w:rPr>
        <w:t>506</w:t>
      </w:r>
    </w:p>
    <w:p w14:paraId="25FD68F9" w14:textId="5A5B1861" w:rsidR="001E489F" w:rsidRPr="0005355B" w:rsidRDefault="00167BFF" w:rsidP="008C5E9B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5355B">
        <w:rPr>
          <w:rFonts w:ascii="Arial" w:hAnsi="Arial" w:cs="Arial"/>
          <w:b/>
        </w:rPr>
        <w:t>Hyderabad, India</w:t>
      </w:r>
      <w:r w:rsidR="00410BAC" w:rsidRPr="0005355B">
        <w:rPr>
          <w:rFonts w:ascii="Arial" w:hAnsi="Arial" w:cs="Arial"/>
          <w:b/>
        </w:rPr>
        <w:t xml:space="preserve">, </w:t>
      </w:r>
      <w:r w:rsidR="007E0ED8" w:rsidRPr="0005355B">
        <w:rPr>
          <w:rFonts w:ascii="Arial" w:hAnsi="Arial" w:cs="Arial"/>
          <w:b/>
        </w:rPr>
        <w:t>1</w:t>
      </w:r>
      <w:r w:rsidRPr="0005355B">
        <w:rPr>
          <w:rFonts w:ascii="Arial" w:hAnsi="Arial" w:cs="Arial"/>
          <w:b/>
        </w:rPr>
        <w:t>4</w:t>
      </w:r>
      <w:r w:rsidR="00410BAC" w:rsidRPr="0005355B">
        <w:rPr>
          <w:rFonts w:ascii="Arial" w:hAnsi="Arial" w:cs="Arial"/>
          <w:b/>
          <w:vertAlign w:val="superscript"/>
        </w:rPr>
        <w:t>th</w:t>
      </w:r>
      <w:r w:rsidR="00410BAC" w:rsidRPr="0005355B">
        <w:rPr>
          <w:rFonts w:ascii="Arial" w:hAnsi="Arial" w:cs="Arial"/>
          <w:b/>
        </w:rPr>
        <w:t xml:space="preserve"> – </w:t>
      </w:r>
      <w:r w:rsidRPr="0005355B">
        <w:rPr>
          <w:rFonts w:ascii="Arial" w:hAnsi="Arial" w:cs="Arial"/>
          <w:b/>
        </w:rPr>
        <w:t>18</w:t>
      </w:r>
      <w:r w:rsidRPr="0005355B">
        <w:rPr>
          <w:rFonts w:ascii="Arial" w:hAnsi="Arial" w:cs="Arial"/>
          <w:b/>
          <w:vertAlign w:val="superscript"/>
        </w:rPr>
        <w:t>th</w:t>
      </w:r>
      <w:r w:rsidR="00410BAC" w:rsidRPr="0005355B">
        <w:rPr>
          <w:rFonts w:ascii="Arial" w:hAnsi="Arial" w:cs="Arial"/>
          <w:b/>
        </w:rPr>
        <w:t xml:space="preserve"> </w:t>
      </w:r>
      <w:r w:rsidRPr="0005355B">
        <w:rPr>
          <w:rFonts w:ascii="Arial" w:hAnsi="Arial" w:cs="Arial"/>
          <w:b/>
        </w:rPr>
        <w:t>October</w:t>
      </w:r>
      <w:r w:rsidR="00410BAC" w:rsidRPr="0005355B">
        <w:rPr>
          <w:rFonts w:ascii="Arial" w:hAnsi="Arial" w:cs="Arial"/>
          <w:b/>
        </w:rPr>
        <w:t xml:space="preserve"> 2024</w:t>
      </w:r>
      <w:r w:rsidR="00410BAC" w:rsidRPr="0005355B">
        <w:rPr>
          <w:rFonts w:ascii="Arial" w:hAnsi="Arial" w:cs="Arial"/>
          <w:b/>
        </w:rPr>
        <w:tab/>
        <w:t>(revision of S6-24</w:t>
      </w:r>
      <w:r w:rsidRPr="0005355B">
        <w:rPr>
          <w:rFonts w:ascii="Arial" w:hAnsi="Arial" w:cs="Arial"/>
          <w:b/>
        </w:rPr>
        <w:t>4</w:t>
      </w:r>
      <w:r w:rsidR="00577FC6">
        <w:rPr>
          <w:rFonts w:ascii="Arial" w:hAnsi="Arial" w:cs="Arial"/>
          <w:b/>
        </w:rPr>
        <w:t>300</w:t>
      </w:r>
      <w:r w:rsidR="00410BAC" w:rsidRPr="0005355B">
        <w:rPr>
          <w:rFonts w:ascii="Arial" w:hAnsi="Arial" w:cs="Arial"/>
          <w:b/>
        </w:rPr>
        <w:t>)</w:t>
      </w:r>
    </w:p>
    <w:p w14:paraId="05B0D0A8" w14:textId="77777777" w:rsidR="001E489F" w:rsidRPr="0005355B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5611D2D" w:rsidR="001E489F" w:rsidRPr="0005355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04B78" w:rsidRPr="0005355B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9D92DA3" w14:textId="0871CD44" w:rsidR="001E489F" w:rsidRPr="0005355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05355B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05355B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904B8D" w:rsidRPr="0005355B">
        <w:rPr>
          <w:rFonts w:ascii="Arial" w:eastAsia="Batang" w:hAnsi="Arial" w:cs="Arial"/>
          <w:b/>
          <w:sz w:val="24"/>
          <w:szCs w:val="24"/>
          <w:lang w:eastAsia="zh-CN"/>
        </w:rPr>
        <w:t>Rel-19 Application Data Analytics Enablement Service</w:t>
      </w:r>
    </w:p>
    <w:p w14:paraId="66ACF610" w14:textId="77777777" w:rsidR="001E489F" w:rsidRPr="0005355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F2ED648" w:rsidR="001E489F" w:rsidRPr="0005355B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05355B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2F9F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05355B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05355B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05355B" w:rsidRDefault="001E489F" w:rsidP="001E489F">
      <w:pPr>
        <w:jc w:val="center"/>
        <w:rPr>
          <w:rFonts w:cs="Arial"/>
          <w:noProof/>
        </w:rPr>
      </w:pPr>
      <w:r w:rsidRPr="0005355B">
        <w:rPr>
          <w:rFonts w:cs="Arial"/>
          <w:noProof/>
        </w:rPr>
        <w:t xml:space="preserve">Information on Work Items can be found at </w:t>
      </w:r>
      <w:hyperlink r:id="rId8" w:history="1">
        <w:r w:rsidRPr="0005355B">
          <w:rPr>
            <w:rFonts w:cs="Arial"/>
            <w:noProof/>
          </w:rPr>
          <w:t>http://www.3gpp.org/Work-Items</w:t>
        </w:r>
      </w:hyperlink>
      <w:r w:rsidRPr="0005355B">
        <w:rPr>
          <w:rFonts w:cs="Arial"/>
          <w:noProof/>
        </w:rPr>
        <w:t xml:space="preserve"> </w:t>
      </w:r>
      <w:r w:rsidRPr="0005355B">
        <w:rPr>
          <w:rFonts w:cs="Arial"/>
          <w:noProof/>
        </w:rPr>
        <w:br/>
      </w:r>
      <w:r w:rsidRPr="0005355B">
        <w:t xml:space="preserve">See also the </w:t>
      </w:r>
      <w:hyperlink r:id="rId9" w:history="1">
        <w:r w:rsidRPr="0005355B">
          <w:t>3GPP Working Procedures</w:t>
        </w:r>
      </w:hyperlink>
      <w:r w:rsidRPr="0005355B">
        <w:t xml:space="preserve">, article 39 and the TSG Working Methods in </w:t>
      </w:r>
      <w:hyperlink r:id="rId10" w:history="1">
        <w:r w:rsidRPr="0005355B">
          <w:t>3GPP TR 21.900</w:t>
        </w:r>
      </w:hyperlink>
    </w:p>
    <w:p w14:paraId="1845B441" w14:textId="0312A332" w:rsidR="001E489F" w:rsidRPr="0005355B" w:rsidRDefault="001E489F" w:rsidP="0083351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C5E9B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New WID on </w:t>
      </w:r>
      <w:r w:rsidR="00D80DE4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</w:t>
      </w:r>
      <w:r w:rsidR="00904B8D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-19 Application Data Analytics Enablement Service</w:t>
      </w:r>
    </w:p>
    <w:p w14:paraId="18C69795" w14:textId="2D4152CB" w:rsidR="001E489F" w:rsidRPr="0005355B" w:rsidRDefault="001E489F" w:rsidP="0083351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33514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TEI19_ADAES</w:t>
      </w:r>
    </w:p>
    <w:p w14:paraId="6340F223" w14:textId="462BAA78" w:rsidR="001E489F" w:rsidRPr="0005355B" w:rsidRDefault="001E489F" w:rsidP="0083351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833514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0F6B4D92" w14:textId="3E139D97" w:rsidR="001E489F" w:rsidRPr="0005355B" w:rsidRDefault="001E489F" w:rsidP="0083351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37588" w:rsidRPr="000535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45AB3AFA" w14:textId="77777777" w:rsidR="00833514" w:rsidRPr="0005355B" w:rsidRDefault="00833514" w:rsidP="001E489F">
      <w:pPr>
        <w:pStyle w:val="Guidance"/>
      </w:pPr>
    </w:p>
    <w:p w14:paraId="228B978F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1</w:t>
      </w:r>
      <w:r w:rsidRPr="0005355B">
        <w:rPr>
          <w:b w:val="0"/>
          <w:sz w:val="36"/>
          <w:lang w:eastAsia="ja-JP"/>
        </w:rPr>
        <w:tab/>
        <w:t>Impacts</w:t>
      </w:r>
    </w:p>
    <w:p w14:paraId="6042014B" w14:textId="77777777" w:rsidR="001E489F" w:rsidRPr="0005355B" w:rsidRDefault="001E489F" w:rsidP="001E489F">
      <w:pPr>
        <w:pStyle w:val="Guidance"/>
      </w:pPr>
      <w:r w:rsidRPr="0005355B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:rsidRPr="0005355B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Pr="0005355B" w:rsidRDefault="001E489F" w:rsidP="005875D6">
            <w:pPr>
              <w:pStyle w:val="TAH"/>
            </w:pPr>
            <w:r w:rsidRPr="0005355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Pr="0005355B" w:rsidRDefault="001E489F" w:rsidP="005875D6">
            <w:pPr>
              <w:pStyle w:val="TAH"/>
            </w:pPr>
            <w:r w:rsidRPr="0005355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Pr="0005355B" w:rsidRDefault="001E489F" w:rsidP="005875D6">
            <w:pPr>
              <w:pStyle w:val="TAH"/>
            </w:pPr>
            <w:r w:rsidRPr="0005355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Pr="0005355B" w:rsidRDefault="001E489F" w:rsidP="005875D6">
            <w:pPr>
              <w:pStyle w:val="TAH"/>
            </w:pPr>
            <w:r w:rsidRPr="0005355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Pr="0005355B" w:rsidRDefault="001E489F" w:rsidP="005875D6">
            <w:pPr>
              <w:pStyle w:val="TAH"/>
            </w:pPr>
            <w:r w:rsidRPr="0005355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Pr="0005355B" w:rsidRDefault="001E489F" w:rsidP="005875D6">
            <w:pPr>
              <w:pStyle w:val="TAH"/>
            </w:pPr>
            <w:r w:rsidRPr="0005355B">
              <w:t>Others (specify)</w:t>
            </w:r>
          </w:p>
        </w:tc>
      </w:tr>
      <w:tr w:rsidR="001E489F" w:rsidRPr="0005355B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Pr="0005355B" w:rsidRDefault="001E489F" w:rsidP="005875D6">
            <w:pPr>
              <w:pStyle w:val="TAH"/>
            </w:pPr>
            <w:r w:rsidRPr="0005355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22B0AC66" w:rsidR="001E489F" w:rsidRPr="0005355B" w:rsidRDefault="00DA7C35" w:rsidP="005875D6">
            <w:pPr>
              <w:pStyle w:val="TAC"/>
            </w:pPr>
            <w:r w:rsidRPr="0005355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ED29992" w:rsidR="001E489F" w:rsidRPr="0005355B" w:rsidRDefault="00DA7C35" w:rsidP="005875D6">
            <w:pPr>
              <w:pStyle w:val="TAC"/>
            </w:pPr>
            <w:r w:rsidRPr="0005355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Pr="0005355B" w:rsidRDefault="001E489F" w:rsidP="005875D6">
            <w:pPr>
              <w:pStyle w:val="TAC"/>
            </w:pPr>
          </w:p>
        </w:tc>
      </w:tr>
      <w:tr w:rsidR="001E489F" w:rsidRPr="0005355B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Pr="0005355B" w:rsidRDefault="001E489F" w:rsidP="005875D6">
            <w:pPr>
              <w:pStyle w:val="TAH"/>
            </w:pPr>
            <w:r w:rsidRPr="0005355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0D1745C" w:rsidR="001E489F" w:rsidRPr="0005355B" w:rsidRDefault="0091699E" w:rsidP="005875D6">
            <w:pPr>
              <w:pStyle w:val="TAC"/>
            </w:pPr>
            <w:r w:rsidRPr="0005355B">
              <w:t>X</w:t>
            </w:r>
          </w:p>
        </w:tc>
        <w:tc>
          <w:tcPr>
            <w:tcW w:w="1037" w:type="dxa"/>
          </w:tcPr>
          <w:p w14:paraId="0602D5C7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45158F74" w:rsidR="001E489F" w:rsidRPr="0005355B" w:rsidRDefault="009A2E0C" w:rsidP="005875D6">
            <w:pPr>
              <w:pStyle w:val="TAC"/>
            </w:pPr>
            <w:r w:rsidRPr="0005355B">
              <w:t>X</w:t>
            </w:r>
          </w:p>
        </w:tc>
        <w:tc>
          <w:tcPr>
            <w:tcW w:w="851" w:type="dxa"/>
          </w:tcPr>
          <w:p w14:paraId="02A432F3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526D978F" w:rsidR="001E489F" w:rsidRPr="0005355B" w:rsidRDefault="00784885" w:rsidP="005875D6">
            <w:pPr>
              <w:pStyle w:val="TAC"/>
            </w:pPr>
            <w:r w:rsidRPr="0005355B">
              <w:t>X</w:t>
            </w:r>
          </w:p>
        </w:tc>
      </w:tr>
      <w:tr w:rsidR="001E489F" w:rsidRPr="0005355B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Pr="0005355B" w:rsidRDefault="001E489F" w:rsidP="005875D6">
            <w:pPr>
              <w:pStyle w:val="TAH"/>
            </w:pPr>
            <w:r w:rsidRPr="0005355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635963E" w:rsidR="001E489F" w:rsidRPr="0005355B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Pr="0005355B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Pr="0005355B" w:rsidRDefault="001E489F" w:rsidP="005875D6">
            <w:pPr>
              <w:pStyle w:val="TAC"/>
            </w:pPr>
          </w:p>
        </w:tc>
      </w:tr>
    </w:tbl>
    <w:p w14:paraId="0AEBFDEC" w14:textId="77777777" w:rsidR="001E489F" w:rsidRPr="0005355B" w:rsidRDefault="001E489F" w:rsidP="001E489F"/>
    <w:p w14:paraId="1A78ECA7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2</w:t>
      </w:r>
      <w:r w:rsidRPr="0005355B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05355B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5355B">
        <w:rPr>
          <w:b w:val="0"/>
          <w:sz w:val="32"/>
          <w:lang w:eastAsia="ja-JP"/>
        </w:rPr>
        <w:t>2.1</w:t>
      </w:r>
      <w:r w:rsidRPr="0005355B">
        <w:rPr>
          <w:b w:val="0"/>
          <w:sz w:val="32"/>
          <w:lang w:eastAsia="ja-JP"/>
        </w:rPr>
        <w:tab/>
        <w:t>Primary classification</w:t>
      </w:r>
    </w:p>
    <w:p w14:paraId="4B0899D6" w14:textId="7267B107" w:rsidR="007861B8" w:rsidRPr="0005355B" w:rsidRDefault="001E489F" w:rsidP="00823643">
      <w:pPr>
        <w:pStyle w:val="Heading3"/>
      </w:pPr>
      <w:r w:rsidRPr="0005355B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:rsidRPr="0005355B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Pr="0005355B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5355B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:rsidRPr="0005355B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Pr="0005355B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5355B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:rsidRPr="0005355B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6B6027BB" w:rsidR="007861B8" w:rsidRPr="0005355B" w:rsidRDefault="00987910" w:rsidP="005875D6">
            <w:pPr>
              <w:pStyle w:val="TAC"/>
            </w:pPr>
            <w:r w:rsidRPr="0005355B">
              <w:rPr>
                <w:rFonts w:cs="Arial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5355B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:rsidRPr="0005355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Pr="0005355B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5355B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:rsidRPr="0005355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Pr="0005355B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5355B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5355B"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5A4D976F" w:rsidR="007861B8" w:rsidRPr="0005355B" w:rsidRDefault="007861B8" w:rsidP="007861B8">
      <w:pPr>
        <w:ind w:right="-99"/>
        <w:rPr>
          <w:b/>
        </w:rPr>
      </w:pPr>
      <w:r w:rsidRPr="0005355B">
        <w:rPr>
          <w:b/>
        </w:rPr>
        <w:t xml:space="preserve">* Other = </w:t>
      </w:r>
      <w:r w:rsidR="00B63284" w:rsidRPr="0005355B">
        <w:rPr>
          <w:b/>
        </w:rPr>
        <w:t xml:space="preserve">e.g. </w:t>
      </w:r>
      <w:r w:rsidRPr="0005355B">
        <w:rPr>
          <w:b/>
        </w:rPr>
        <w:t>testing</w:t>
      </w:r>
    </w:p>
    <w:p w14:paraId="4028CBD7" w14:textId="77777777" w:rsidR="001E489F" w:rsidRPr="0005355B" w:rsidRDefault="001E489F" w:rsidP="001E489F">
      <w:pPr>
        <w:ind w:right="-99"/>
        <w:rPr>
          <w:b/>
        </w:rPr>
      </w:pPr>
    </w:p>
    <w:p w14:paraId="7820CC98" w14:textId="77777777" w:rsidR="001E489F" w:rsidRPr="0005355B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05355B">
        <w:rPr>
          <w:b w:val="0"/>
          <w:sz w:val="32"/>
          <w:lang w:eastAsia="ja-JP"/>
        </w:rPr>
        <w:t>2.2</w:t>
      </w:r>
      <w:r w:rsidRPr="0005355B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05355B" w:rsidRDefault="001E489F" w:rsidP="001E489F">
      <w:r w:rsidRPr="0005355B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:rsidRPr="0005355B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Pr="0005355B" w:rsidRDefault="001E489F" w:rsidP="005875D6">
            <w:pPr>
              <w:pStyle w:val="TAH"/>
              <w:ind w:right="-99"/>
              <w:jc w:val="left"/>
            </w:pPr>
            <w:r w:rsidRPr="0005355B">
              <w:lastRenderedPageBreak/>
              <w:t xml:space="preserve">Parent Work / Study Items </w:t>
            </w:r>
          </w:p>
        </w:tc>
      </w:tr>
      <w:tr w:rsidR="001E489F" w:rsidRPr="0005355B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Pr="0005355B" w:rsidDel="00C02DF6" w:rsidRDefault="001E489F" w:rsidP="005875D6">
            <w:pPr>
              <w:pStyle w:val="TAH"/>
              <w:ind w:right="-99"/>
              <w:jc w:val="left"/>
            </w:pPr>
            <w:r w:rsidRPr="0005355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Pr="0005355B" w:rsidDel="00C02DF6" w:rsidRDefault="001E489F" w:rsidP="005875D6">
            <w:pPr>
              <w:pStyle w:val="TAH"/>
              <w:ind w:right="-99"/>
              <w:jc w:val="left"/>
            </w:pPr>
            <w:r w:rsidRPr="0005355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Pr="0005355B" w:rsidRDefault="001E489F" w:rsidP="005875D6">
            <w:pPr>
              <w:pStyle w:val="TAH"/>
              <w:ind w:right="-99"/>
              <w:jc w:val="left"/>
            </w:pPr>
            <w:r w:rsidRPr="0005355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Pr="0005355B" w:rsidRDefault="001E489F" w:rsidP="005875D6">
            <w:pPr>
              <w:pStyle w:val="TAH"/>
              <w:ind w:right="-99"/>
              <w:jc w:val="left"/>
            </w:pPr>
            <w:r w:rsidRPr="0005355B">
              <w:t>Title (as in 3GPP Work Plan)</w:t>
            </w:r>
          </w:p>
        </w:tc>
      </w:tr>
      <w:tr w:rsidR="001E489F" w:rsidRPr="0005355B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1F8B6D97" w:rsidR="001E489F" w:rsidRPr="0005355B" w:rsidRDefault="00A34309" w:rsidP="005875D6">
            <w:pPr>
              <w:pStyle w:val="TAL"/>
            </w:pPr>
            <w:r w:rsidRPr="0005355B">
              <w:t>N</w:t>
            </w:r>
            <w:r w:rsidR="00D47159" w:rsidRPr="0005355B">
              <w:t>/A</w:t>
            </w:r>
          </w:p>
        </w:tc>
        <w:tc>
          <w:tcPr>
            <w:tcW w:w="1101" w:type="dxa"/>
          </w:tcPr>
          <w:p w14:paraId="334D300A" w14:textId="0987FB0E" w:rsidR="001E489F" w:rsidRPr="0005355B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83651BF" w:rsidR="001E489F" w:rsidRPr="0005355B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670F42A4" w:rsidR="001E489F" w:rsidRPr="0005355B" w:rsidRDefault="001E489F" w:rsidP="005D12E9">
            <w:pPr>
              <w:pStyle w:val="TAL"/>
            </w:pPr>
          </w:p>
        </w:tc>
      </w:tr>
    </w:tbl>
    <w:p w14:paraId="577FBA35" w14:textId="77777777" w:rsidR="001E489F" w:rsidRPr="0005355B" w:rsidRDefault="001E489F" w:rsidP="001E489F"/>
    <w:p w14:paraId="4DD6CDD4" w14:textId="21B987DC" w:rsidR="001E489F" w:rsidRPr="0005355B" w:rsidRDefault="001E489F" w:rsidP="0065783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05355B">
        <w:rPr>
          <w:rFonts w:ascii="Arial" w:hAnsi="Arial"/>
          <w:sz w:val="28"/>
          <w:lang w:eastAsia="ja-JP"/>
        </w:rPr>
        <w:t>2.3</w:t>
      </w:r>
      <w:r w:rsidRPr="0005355B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05355B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05355B" w:rsidRDefault="001E489F" w:rsidP="005875D6">
            <w:pPr>
              <w:pStyle w:val="TAH"/>
            </w:pPr>
            <w:r w:rsidRPr="0005355B">
              <w:t>Other related Work /Study Items (if any)</w:t>
            </w:r>
          </w:p>
        </w:tc>
      </w:tr>
      <w:tr w:rsidR="001E489F" w:rsidRPr="0005355B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05355B" w:rsidRDefault="001E489F" w:rsidP="005875D6">
            <w:pPr>
              <w:pStyle w:val="TAH"/>
            </w:pPr>
            <w:r w:rsidRPr="0005355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05355B" w:rsidRDefault="001E489F" w:rsidP="005875D6">
            <w:pPr>
              <w:pStyle w:val="TAH"/>
            </w:pPr>
            <w:r w:rsidRPr="0005355B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05355B" w:rsidRDefault="001E489F" w:rsidP="005875D6">
            <w:pPr>
              <w:pStyle w:val="TAH"/>
            </w:pPr>
            <w:r w:rsidRPr="0005355B">
              <w:t>Nature of relationship</w:t>
            </w:r>
          </w:p>
        </w:tc>
      </w:tr>
      <w:tr w:rsidR="001E489F" w:rsidRPr="0005355B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6EAE926" w:rsidR="001E489F" w:rsidRPr="0005355B" w:rsidRDefault="00A34309" w:rsidP="005875D6">
            <w:pPr>
              <w:pStyle w:val="TAL"/>
            </w:pPr>
            <w:r w:rsidRPr="0005355B">
              <w:t>990115</w:t>
            </w:r>
          </w:p>
        </w:tc>
        <w:tc>
          <w:tcPr>
            <w:tcW w:w="3326" w:type="dxa"/>
          </w:tcPr>
          <w:p w14:paraId="3AC061FD" w14:textId="4F7C6971" w:rsidR="001E489F" w:rsidRPr="0005355B" w:rsidRDefault="00A34309" w:rsidP="005875D6">
            <w:pPr>
              <w:pStyle w:val="TAL"/>
            </w:pPr>
            <w:r w:rsidRPr="0005355B">
              <w:t>Application Data Analytics Enablement Service</w:t>
            </w:r>
          </w:p>
        </w:tc>
        <w:tc>
          <w:tcPr>
            <w:tcW w:w="5099" w:type="dxa"/>
          </w:tcPr>
          <w:p w14:paraId="017BF4B1" w14:textId="45A37C57" w:rsidR="001E489F" w:rsidRPr="0005355B" w:rsidRDefault="00A34309" w:rsidP="005875D6">
            <w:pPr>
              <w:pStyle w:val="Guidance"/>
            </w:pPr>
            <w:r w:rsidRPr="0005355B">
              <w:t>SA6</w:t>
            </w:r>
            <w:r w:rsidR="001E489F" w:rsidRPr="0005355B">
              <w:t xml:space="preserve"> </w:t>
            </w:r>
            <w:r w:rsidR="003C77B2" w:rsidRPr="0005355B">
              <w:t>Rel-18</w:t>
            </w:r>
            <w:r w:rsidR="000A419D" w:rsidRPr="0005355B">
              <w:t xml:space="preserve"> ADAES</w:t>
            </w:r>
            <w:r w:rsidR="0007204D" w:rsidRPr="0005355B">
              <w:t xml:space="preserve"> study</w:t>
            </w:r>
          </w:p>
        </w:tc>
      </w:tr>
      <w:tr w:rsidR="00D47159" w:rsidRPr="0005355B" w14:paraId="6DE286ED" w14:textId="77777777" w:rsidTr="005875D6">
        <w:trPr>
          <w:cantSplit/>
          <w:jc w:val="center"/>
        </w:trPr>
        <w:tc>
          <w:tcPr>
            <w:tcW w:w="1101" w:type="dxa"/>
          </w:tcPr>
          <w:p w14:paraId="113E1378" w14:textId="15933BC6" w:rsidR="00D47159" w:rsidRPr="0005355B" w:rsidRDefault="008A7F7A" w:rsidP="005875D6">
            <w:pPr>
              <w:pStyle w:val="TAL"/>
            </w:pPr>
            <w:r w:rsidRPr="0005355B">
              <w:t>970036</w:t>
            </w:r>
          </w:p>
        </w:tc>
        <w:tc>
          <w:tcPr>
            <w:tcW w:w="3326" w:type="dxa"/>
          </w:tcPr>
          <w:p w14:paraId="157D977F" w14:textId="78727C8B" w:rsidR="00D47159" w:rsidRPr="0005355B" w:rsidRDefault="000A419D" w:rsidP="005875D6">
            <w:pPr>
              <w:pStyle w:val="TAL"/>
            </w:pPr>
            <w:r w:rsidRPr="0005355B">
              <w:t>Stage 2 of ADAES</w:t>
            </w:r>
          </w:p>
        </w:tc>
        <w:tc>
          <w:tcPr>
            <w:tcW w:w="5099" w:type="dxa"/>
          </w:tcPr>
          <w:p w14:paraId="0E299FC2" w14:textId="5BE105C8" w:rsidR="00D47159" w:rsidRPr="0005355B" w:rsidRDefault="000A419D" w:rsidP="005875D6">
            <w:pPr>
              <w:pStyle w:val="Guidance"/>
            </w:pPr>
            <w:r w:rsidRPr="0005355B">
              <w:t>SA6 Rel-18 ADAES</w:t>
            </w:r>
          </w:p>
        </w:tc>
      </w:tr>
      <w:tr w:rsidR="009F0FAD" w:rsidRPr="0005355B" w14:paraId="5F5FA341" w14:textId="77777777" w:rsidTr="005875D6">
        <w:trPr>
          <w:cantSplit/>
          <w:jc w:val="center"/>
        </w:trPr>
        <w:tc>
          <w:tcPr>
            <w:tcW w:w="1101" w:type="dxa"/>
          </w:tcPr>
          <w:p w14:paraId="7C9461F9" w14:textId="42D3F583" w:rsidR="009F0FAD" w:rsidRPr="0005355B" w:rsidRDefault="009F0FAD" w:rsidP="009F0FAD">
            <w:pPr>
              <w:pStyle w:val="TAL"/>
            </w:pPr>
            <w:r w:rsidRPr="0005355B">
              <w:t>830047</w:t>
            </w:r>
          </w:p>
        </w:tc>
        <w:tc>
          <w:tcPr>
            <w:tcW w:w="3326" w:type="dxa"/>
          </w:tcPr>
          <w:p w14:paraId="637F98BF" w14:textId="587E8259" w:rsidR="009F0FAD" w:rsidRPr="0005355B" w:rsidRDefault="009F0FAD" w:rsidP="009F0FAD">
            <w:pPr>
              <w:pStyle w:val="TAL"/>
            </w:pPr>
            <w:r w:rsidRPr="0005355B">
              <w:rPr>
                <w:rFonts w:cs="Arial"/>
                <w:szCs w:val="18"/>
              </w:rPr>
              <w:t>Architecture enhancements for 5G System (5GS) to support network data analytics services</w:t>
            </w:r>
          </w:p>
        </w:tc>
        <w:tc>
          <w:tcPr>
            <w:tcW w:w="5099" w:type="dxa"/>
          </w:tcPr>
          <w:p w14:paraId="3113CB01" w14:textId="085B6F6B" w:rsidR="009F0FAD" w:rsidRPr="0005355B" w:rsidRDefault="009F0FAD" w:rsidP="009F0FAD">
            <w:pPr>
              <w:pStyle w:val="Guidance"/>
            </w:pPr>
            <w:r w:rsidRPr="0005355B">
              <w:t xml:space="preserve">ADAES may consume services specified in </w:t>
            </w:r>
            <w:proofErr w:type="spellStart"/>
            <w:r w:rsidRPr="0005355B">
              <w:t>eNA</w:t>
            </w:r>
            <w:proofErr w:type="spellEnd"/>
          </w:p>
        </w:tc>
      </w:tr>
      <w:tr w:rsidR="009F0FAD" w:rsidRPr="0005355B" w14:paraId="3B938784" w14:textId="77777777" w:rsidTr="005875D6">
        <w:trPr>
          <w:cantSplit/>
          <w:jc w:val="center"/>
        </w:trPr>
        <w:tc>
          <w:tcPr>
            <w:tcW w:w="1101" w:type="dxa"/>
          </w:tcPr>
          <w:p w14:paraId="7306CFCC" w14:textId="36CE229B" w:rsidR="009F0FAD" w:rsidRPr="0005355B" w:rsidRDefault="009F0FAD" w:rsidP="009F0FAD">
            <w:pPr>
              <w:pStyle w:val="TAL"/>
            </w:pPr>
            <w:r w:rsidRPr="0005355B">
              <w:t>910027</w:t>
            </w:r>
          </w:p>
        </w:tc>
        <w:tc>
          <w:tcPr>
            <w:tcW w:w="3326" w:type="dxa"/>
          </w:tcPr>
          <w:p w14:paraId="675EC77C" w14:textId="1D1259C5" w:rsidR="009F0FAD" w:rsidRPr="0005355B" w:rsidRDefault="009F0FAD" w:rsidP="009F0FAD">
            <w:pPr>
              <w:pStyle w:val="TAL"/>
            </w:pPr>
            <w:r w:rsidRPr="0005355B">
              <w:rPr>
                <w:rFonts w:cs="Arial"/>
                <w:szCs w:val="18"/>
              </w:rPr>
              <w:t>Enhancements of Management Data Analytics Service</w:t>
            </w:r>
          </w:p>
        </w:tc>
        <w:tc>
          <w:tcPr>
            <w:tcW w:w="5099" w:type="dxa"/>
          </w:tcPr>
          <w:p w14:paraId="3A17BBFC" w14:textId="640A9CA7" w:rsidR="009F0FAD" w:rsidRPr="0005355B" w:rsidRDefault="009F0FAD" w:rsidP="009F0FAD">
            <w:pPr>
              <w:pStyle w:val="Guidance"/>
            </w:pPr>
            <w:r w:rsidRPr="0005355B">
              <w:t xml:space="preserve">ADAES may consume MDA service specified in SA5 </w:t>
            </w:r>
          </w:p>
        </w:tc>
      </w:tr>
      <w:tr w:rsidR="009F0FAD" w:rsidRPr="0005355B" w14:paraId="784F1189" w14:textId="77777777" w:rsidTr="005875D6">
        <w:trPr>
          <w:cantSplit/>
          <w:jc w:val="center"/>
        </w:trPr>
        <w:tc>
          <w:tcPr>
            <w:tcW w:w="1101" w:type="dxa"/>
          </w:tcPr>
          <w:p w14:paraId="25C2AC0B" w14:textId="3B74A024" w:rsidR="009F0FAD" w:rsidRPr="0005355B" w:rsidRDefault="009F0FAD" w:rsidP="009F0FAD">
            <w:pPr>
              <w:pStyle w:val="TAL"/>
            </w:pPr>
            <w:r w:rsidRPr="0005355B">
              <w:t>960013</w:t>
            </w:r>
          </w:p>
        </w:tc>
        <w:tc>
          <w:tcPr>
            <w:tcW w:w="3326" w:type="dxa"/>
          </w:tcPr>
          <w:p w14:paraId="384EFAB6" w14:textId="04305F5F" w:rsidR="009F0FAD" w:rsidRPr="0005355B" w:rsidRDefault="009F0FAD" w:rsidP="009F0FAD">
            <w:pPr>
              <w:pStyle w:val="TAL"/>
            </w:pPr>
            <w:r w:rsidRPr="0005355B">
              <w:rPr>
                <w:lang w:val="en-US" w:eastAsia="zh-CN"/>
              </w:rPr>
              <w:t>Network Slice Capability Exposure for Application Layer Enablement</w:t>
            </w:r>
          </w:p>
        </w:tc>
        <w:tc>
          <w:tcPr>
            <w:tcW w:w="5099" w:type="dxa"/>
          </w:tcPr>
          <w:p w14:paraId="48F4F45B" w14:textId="4EC76E44" w:rsidR="009F0FAD" w:rsidRPr="0005355B" w:rsidRDefault="009F0FAD" w:rsidP="009F0FAD">
            <w:pPr>
              <w:pStyle w:val="Guidance"/>
            </w:pPr>
            <w:r w:rsidRPr="0005355B">
              <w:t xml:space="preserve">ADAES may consume slice related </w:t>
            </w:r>
            <w:proofErr w:type="spellStart"/>
            <w:r w:rsidRPr="0005355B">
              <w:t>MnS</w:t>
            </w:r>
            <w:proofErr w:type="spellEnd"/>
            <w:r w:rsidRPr="0005355B">
              <w:t>, based on the identified exposure.</w:t>
            </w:r>
          </w:p>
        </w:tc>
      </w:tr>
      <w:tr w:rsidR="009F0FAD" w:rsidRPr="0005355B" w14:paraId="6E64A7B7" w14:textId="77777777" w:rsidTr="005875D6">
        <w:trPr>
          <w:cantSplit/>
          <w:jc w:val="center"/>
        </w:trPr>
        <w:tc>
          <w:tcPr>
            <w:tcW w:w="1101" w:type="dxa"/>
          </w:tcPr>
          <w:p w14:paraId="0C60A3BE" w14:textId="53DE0DBB" w:rsidR="009F0FAD" w:rsidRPr="0005355B" w:rsidRDefault="009F0FAD" w:rsidP="009F0FAD">
            <w:pPr>
              <w:pStyle w:val="TAL"/>
            </w:pPr>
            <w:r w:rsidRPr="0005355B">
              <w:t>970040</w:t>
            </w:r>
          </w:p>
        </w:tc>
        <w:tc>
          <w:tcPr>
            <w:tcW w:w="3326" w:type="dxa"/>
          </w:tcPr>
          <w:p w14:paraId="727663F2" w14:textId="08C18F69" w:rsidR="009F0FAD" w:rsidRPr="0005355B" w:rsidRDefault="009F0FAD" w:rsidP="009F0FAD">
            <w:pPr>
              <w:pStyle w:val="TAL"/>
            </w:pPr>
            <w:r w:rsidRPr="0005355B">
              <w:rPr>
                <w:lang w:val="en-IN"/>
              </w:rPr>
              <w:t>A</w:t>
            </w:r>
            <w:r w:rsidRPr="0005355B">
              <w:rPr>
                <w:rFonts w:eastAsia="Batang" w:cs="Arial"/>
                <w:lang w:val="en-IN" w:eastAsia="zh-CN"/>
              </w:rPr>
              <w:t>rchitecture for enabling Edge Applications</w:t>
            </w:r>
            <w:r w:rsidRPr="0005355B">
              <w:t xml:space="preserve"> Phase 2</w:t>
            </w:r>
          </w:p>
        </w:tc>
        <w:tc>
          <w:tcPr>
            <w:tcW w:w="5099" w:type="dxa"/>
          </w:tcPr>
          <w:p w14:paraId="42E53665" w14:textId="04A765C5" w:rsidR="009F0FAD" w:rsidRPr="0005355B" w:rsidRDefault="009F0FAD" w:rsidP="009F0FAD">
            <w:pPr>
              <w:pStyle w:val="Guidance"/>
            </w:pPr>
            <w:r w:rsidRPr="0005355B">
              <w:t>Application data analytics exposure for enabling edge applications.</w:t>
            </w:r>
          </w:p>
        </w:tc>
      </w:tr>
    </w:tbl>
    <w:p w14:paraId="01B64B3B" w14:textId="77777777" w:rsidR="001E489F" w:rsidRPr="0005355B" w:rsidRDefault="001E489F" w:rsidP="001E489F">
      <w:pPr>
        <w:pStyle w:val="FP"/>
      </w:pPr>
    </w:p>
    <w:p w14:paraId="4970DA35" w14:textId="153DCB6E" w:rsidR="001E489F" w:rsidRPr="0005355B" w:rsidRDefault="001E489F" w:rsidP="001E489F">
      <w:pPr>
        <w:rPr>
          <w:b/>
          <w:bCs/>
        </w:rPr>
      </w:pPr>
      <w:r w:rsidRPr="0005355B">
        <w:rPr>
          <w:b/>
          <w:bCs/>
        </w:rPr>
        <w:t>Dependency on non-3GPP (draft) specification:</w:t>
      </w:r>
      <w:r w:rsidR="00302886" w:rsidRPr="0005355B">
        <w:rPr>
          <w:b/>
          <w:bCs/>
        </w:rPr>
        <w:t xml:space="preserve"> None</w:t>
      </w:r>
    </w:p>
    <w:p w14:paraId="271E2800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3</w:t>
      </w:r>
      <w:r w:rsidRPr="0005355B">
        <w:rPr>
          <w:b w:val="0"/>
          <w:sz w:val="36"/>
          <w:lang w:eastAsia="ja-JP"/>
        </w:rPr>
        <w:tab/>
        <w:t>Justification</w:t>
      </w:r>
    </w:p>
    <w:p w14:paraId="293AA72B" w14:textId="0BDAEC99" w:rsidR="001E489F" w:rsidRPr="0005355B" w:rsidRDefault="00EF64F5" w:rsidP="001E489F">
      <w:pPr>
        <w:rPr>
          <w:lang w:eastAsia="zh-CN"/>
        </w:rPr>
      </w:pPr>
      <w:r w:rsidRPr="0005355B">
        <w:rPr>
          <w:lang w:eastAsia="zh-CN"/>
        </w:rPr>
        <w:t xml:space="preserve">Rel-18 normative work on Application Data Analytics Enablement Service (ADAES) in SA6 </w:t>
      </w:r>
      <w:r w:rsidR="003A5EF4" w:rsidRPr="0005355B">
        <w:rPr>
          <w:lang w:eastAsia="zh-CN"/>
        </w:rPr>
        <w:t>has introduced</w:t>
      </w:r>
      <w:r w:rsidRPr="0005355B">
        <w:rPr>
          <w:lang w:eastAsia="zh-CN"/>
        </w:rPr>
        <w:t xml:space="preserve"> data analytic services for vertical and edge applications. This new work item aims to </w:t>
      </w:r>
      <w:r w:rsidR="003A5EF4" w:rsidRPr="0005355B">
        <w:rPr>
          <w:lang w:eastAsia="zh-CN"/>
        </w:rPr>
        <w:t xml:space="preserve">further </w:t>
      </w:r>
      <w:r w:rsidR="006F13A3" w:rsidRPr="0005355B">
        <w:rPr>
          <w:lang w:eastAsia="zh-CN"/>
        </w:rPr>
        <w:t>enhance</w:t>
      </w:r>
      <w:r w:rsidRPr="0005355B">
        <w:rPr>
          <w:lang w:eastAsia="zh-CN"/>
        </w:rPr>
        <w:t xml:space="preserve"> ADAES</w:t>
      </w:r>
      <w:r w:rsidR="00302886" w:rsidRPr="0005355B">
        <w:rPr>
          <w:lang w:eastAsia="zh-CN"/>
        </w:rPr>
        <w:t xml:space="preserve"> </w:t>
      </w:r>
      <w:r w:rsidR="00561FFF" w:rsidRPr="0005355B">
        <w:rPr>
          <w:lang w:eastAsia="zh-CN"/>
        </w:rPr>
        <w:t xml:space="preserve">in Rel-19 </w:t>
      </w:r>
      <w:r w:rsidR="003A5EF4" w:rsidRPr="0005355B">
        <w:rPr>
          <w:lang w:eastAsia="zh-CN"/>
        </w:rPr>
        <w:t xml:space="preserve">by </w:t>
      </w:r>
      <w:r w:rsidR="006F13A3" w:rsidRPr="0005355B">
        <w:rPr>
          <w:lang w:eastAsia="zh-CN"/>
        </w:rPr>
        <w:t>specify</w:t>
      </w:r>
      <w:r w:rsidR="003A5EF4" w:rsidRPr="0005355B">
        <w:rPr>
          <w:lang w:eastAsia="zh-CN"/>
        </w:rPr>
        <w:t>ing the</w:t>
      </w:r>
      <w:r w:rsidR="006F13A3" w:rsidRPr="0005355B">
        <w:rPr>
          <w:lang w:eastAsia="zh-CN"/>
        </w:rPr>
        <w:t xml:space="preserve"> </w:t>
      </w:r>
      <w:r w:rsidR="009D0323" w:rsidRPr="0005355B">
        <w:rPr>
          <w:lang w:eastAsia="zh-CN"/>
        </w:rPr>
        <w:t>detail</w:t>
      </w:r>
      <w:r w:rsidR="004C26F4" w:rsidRPr="0005355B">
        <w:rPr>
          <w:lang w:eastAsia="zh-CN"/>
        </w:rPr>
        <w:t xml:space="preserve"> content</w:t>
      </w:r>
      <w:r w:rsidR="006F13A3" w:rsidRPr="0005355B">
        <w:rPr>
          <w:lang w:eastAsia="zh-CN"/>
        </w:rPr>
        <w:t xml:space="preserve"> </w:t>
      </w:r>
      <w:r w:rsidR="003A5EF4" w:rsidRPr="0005355B">
        <w:rPr>
          <w:lang w:eastAsia="zh-CN"/>
        </w:rPr>
        <w:t xml:space="preserve">of </w:t>
      </w:r>
      <w:r w:rsidR="00E84367" w:rsidRPr="0005355B">
        <w:rPr>
          <w:lang w:eastAsia="zh-CN"/>
        </w:rPr>
        <w:t xml:space="preserve">analytics </w:t>
      </w:r>
      <w:r w:rsidR="006F13A3" w:rsidRPr="0005355B">
        <w:rPr>
          <w:lang w:eastAsia="zh-CN"/>
        </w:rPr>
        <w:t>inputs/outputs</w:t>
      </w:r>
      <w:r w:rsidR="009D0323" w:rsidRPr="0005355B">
        <w:rPr>
          <w:lang w:eastAsia="zh-CN"/>
        </w:rPr>
        <w:t>, enhanc</w:t>
      </w:r>
      <w:r w:rsidR="00D456CF" w:rsidRPr="0005355B">
        <w:rPr>
          <w:lang w:eastAsia="zh-CN"/>
        </w:rPr>
        <w:t xml:space="preserve">e the IEs in the request/response of </w:t>
      </w:r>
      <w:r w:rsidR="00960788" w:rsidRPr="0005355B">
        <w:rPr>
          <w:lang w:eastAsia="zh-CN"/>
        </w:rPr>
        <w:t>data</w:t>
      </w:r>
      <w:r w:rsidR="00E84367" w:rsidRPr="0005355B">
        <w:rPr>
          <w:lang w:eastAsia="zh-CN"/>
        </w:rPr>
        <w:t xml:space="preserve"> collection</w:t>
      </w:r>
      <w:r w:rsidR="006267A3" w:rsidRPr="0005355B">
        <w:rPr>
          <w:lang w:eastAsia="zh-CN"/>
        </w:rPr>
        <w:t xml:space="preserve">, </w:t>
      </w:r>
      <w:r w:rsidR="00731E07" w:rsidRPr="0005355B">
        <w:rPr>
          <w:lang w:eastAsia="zh-CN"/>
        </w:rPr>
        <w:t xml:space="preserve">and </w:t>
      </w:r>
      <w:r w:rsidR="006267A3" w:rsidRPr="0005355B">
        <w:rPr>
          <w:lang w:eastAsia="zh-CN"/>
        </w:rPr>
        <w:t>complete definition of th</w:t>
      </w:r>
      <w:r w:rsidR="00731E07" w:rsidRPr="0005355B">
        <w:rPr>
          <w:lang w:eastAsia="zh-CN"/>
        </w:rPr>
        <w:t>e IEs in the</w:t>
      </w:r>
      <w:r w:rsidR="00D456CF" w:rsidRPr="0005355B">
        <w:rPr>
          <w:lang w:eastAsia="zh-CN"/>
        </w:rPr>
        <w:t xml:space="preserve"> data/analytics storage</w:t>
      </w:r>
      <w:r w:rsidR="00731E07" w:rsidRPr="0005355B">
        <w:rPr>
          <w:lang w:eastAsia="zh-CN"/>
        </w:rPr>
        <w:t xml:space="preserve"> </w:t>
      </w:r>
      <w:r w:rsidR="00731E07" w:rsidRPr="0005355B">
        <w:t>subscription request to A-ADRF</w:t>
      </w:r>
      <w:r w:rsidRPr="0005355B">
        <w:rPr>
          <w:lang w:eastAsia="zh-CN"/>
        </w:rPr>
        <w:t>.</w:t>
      </w:r>
    </w:p>
    <w:p w14:paraId="4A2BDC03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4</w:t>
      </w:r>
      <w:r w:rsidRPr="0005355B">
        <w:rPr>
          <w:b w:val="0"/>
          <w:sz w:val="36"/>
          <w:lang w:eastAsia="ja-JP"/>
        </w:rPr>
        <w:tab/>
        <w:t>Objective</w:t>
      </w:r>
    </w:p>
    <w:p w14:paraId="28402A1F" w14:textId="7E6C7CA8" w:rsidR="001E489F" w:rsidRPr="0005355B" w:rsidRDefault="009F3C96" w:rsidP="001E489F">
      <w:r w:rsidRPr="0005355B">
        <w:t>The SA6 objectives of this work item include the following:</w:t>
      </w:r>
    </w:p>
    <w:p w14:paraId="515F07C7" w14:textId="20E3ABA9" w:rsidR="009F3C96" w:rsidRPr="0005355B" w:rsidRDefault="007A1B2C" w:rsidP="0075270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Clarify</w:t>
      </w:r>
      <w:r w:rsidR="009878E1" w:rsidRPr="009878E1">
        <w:rPr>
          <w:sz w:val="20"/>
          <w:szCs w:val="20"/>
          <w:lang w:val="en-GB"/>
        </w:rPr>
        <w:t xml:space="preserve"> metrics related to </w:t>
      </w:r>
      <w:r w:rsidR="009878E1">
        <w:rPr>
          <w:sz w:val="20"/>
          <w:szCs w:val="20"/>
          <w:lang w:val="en-GB"/>
        </w:rPr>
        <w:t xml:space="preserve">the </w:t>
      </w:r>
      <w:r w:rsidR="009878E1" w:rsidRPr="009878E1">
        <w:rPr>
          <w:sz w:val="20"/>
          <w:szCs w:val="20"/>
          <w:lang w:val="en-GB"/>
        </w:rPr>
        <w:t xml:space="preserve">analytics </w:t>
      </w:r>
      <w:r w:rsidR="00FC4048" w:rsidRPr="0005355B">
        <w:rPr>
          <w:sz w:val="20"/>
          <w:szCs w:val="20"/>
          <w:lang w:val="en-GB"/>
        </w:rPr>
        <w:t xml:space="preserve">inputs/outputs </w:t>
      </w:r>
      <w:r w:rsidR="00142844" w:rsidRPr="0005355B">
        <w:rPr>
          <w:sz w:val="20"/>
          <w:szCs w:val="20"/>
          <w:lang w:val="en-GB"/>
        </w:rPr>
        <w:t>introduced</w:t>
      </w:r>
      <w:r w:rsidR="003250CB" w:rsidRPr="0005355B">
        <w:rPr>
          <w:sz w:val="20"/>
          <w:szCs w:val="20"/>
          <w:lang w:val="en-GB"/>
        </w:rPr>
        <w:t xml:space="preserve"> in TS </w:t>
      </w:r>
      <w:r w:rsidR="000120F6" w:rsidRPr="0005355B">
        <w:rPr>
          <w:sz w:val="20"/>
          <w:szCs w:val="20"/>
          <w:lang w:val="en-GB"/>
        </w:rPr>
        <w:t>23.436</w:t>
      </w:r>
      <w:r w:rsidR="00B86B20">
        <w:rPr>
          <w:sz w:val="20"/>
          <w:szCs w:val="20"/>
          <w:lang w:val="en-GB"/>
        </w:rPr>
        <w:t>.</w:t>
      </w:r>
    </w:p>
    <w:p w14:paraId="2BCF9038" w14:textId="1D419978" w:rsidR="00AE11A9" w:rsidRPr="0005355B" w:rsidRDefault="00D76571" w:rsidP="0075270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05355B">
        <w:rPr>
          <w:sz w:val="20"/>
          <w:szCs w:val="20"/>
          <w:lang w:val="en-GB"/>
        </w:rPr>
        <w:t xml:space="preserve">Enhance the </w:t>
      </w:r>
      <w:r w:rsidR="00B0519D" w:rsidRPr="0005355B">
        <w:rPr>
          <w:sz w:val="20"/>
          <w:szCs w:val="20"/>
          <w:lang w:val="en-GB"/>
        </w:rPr>
        <w:t xml:space="preserve">IEs in the request/response of data collection </w:t>
      </w:r>
      <w:r w:rsidR="00B6574C" w:rsidRPr="0005355B">
        <w:rPr>
          <w:sz w:val="20"/>
          <w:szCs w:val="20"/>
          <w:lang w:val="en-GB"/>
        </w:rPr>
        <w:t>from Data Producer and/or A-ADRF (or via A-DCCF)</w:t>
      </w:r>
      <w:r w:rsidR="00D143BA" w:rsidRPr="0005355B">
        <w:rPr>
          <w:sz w:val="20"/>
          <w:szCs w:val="20"/>
          <w:lang w:val="en-GB"/>
        </w:rPr>
        <w:t>.</w:t>
      </w:r>
    </w:p>
    <w:p w14:paraId="6F3C1E2E" w14:textId="5C3D9A72" w:rsidR="0094507B" w:rsidRPr="0005355B" w:rsidRDefault="008F3F66" w:rsidP="0075270B">
      <w:pPr>
        <w:pStyle w:val="ListParagraph"/>
        <w:numPr>
          <w:ilvl w:val="0"/>
          <w:numId w:val="9"/>
        </w:numPr>
        <w:rPr>
          <w:sz w:val="20"/>
          <w:szCs w:val="20"/>
          <w:lang w:val="en-GB"/>
        </w:rPr>
      </w:pPr>
      <w:r w:rsidRPr="0005355B">
        <w:rPr>
          <w:sz w:val="20"/>
          <w:szCs w:val="20"/>
          <w:lang w:val="en-GB"/>
        </w:rPr>
        <w:t xml:space="preserve">Complete the definition of IEs in the </w:t>
      </w:r>
      <w:r w:rsidR="00711F7D" w:rsidRPr="0005355B">
        <w:rPr>
          <w:sz w:val="20"/>
          <w:szCs w:val="20"/>
          <w:lang w:val="en-GB"/>
        </w:rPr>
        <w:t>data</w:t>
      </w:r>
      <w:r w:rsidR="00D456CF" w:rsidRPr="0005355B">
        <w:rPr>
          <w:sz w:val="20"/>
          <w:szCs w:val="20"/>
          <w:lang w:val="en-GB"/>
        </w:rPr>
        <w:t>/analytics</w:t>
      </w:r>
      <w:r w:rsidR="00711F7D" w:rsidRPr="0005355B">
        <w:rPr>
          <w:sz w:val="20"/>
          <w:szCs w:val="20"/>
          <w:lang w:val="en-GB"/>
        </w:rPr>
        <w:t xml:space="preserve"> storage subscription request </w:t>
      </w:r>
      <w:r w:rsidR="00BB3338" w:rsidRPr="0005355B">
        <w:rPr>
          <w:sz w:val="20"/>
          <w:szCs w:val="20"/>
          <w:lang w:val="en-GB"/>
        </w:rPr>
        <w:t>to A-ADRF.</w:t>
      </w:r>
    </w:p>
    <w:p w14:paraId="00A66C9F" w14:textId="77777777" w:rsidR="009F3C96" w:rsidRPr="0005355B" w:rsidRDefault="009F3C96" w:rsidP="001E489F"/>
    <w:p w14:paraId="409CA454" w14:textId="3808D418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5</w:t>
      </w:r>
      <w:r w:rsidRPr="0005355B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05355B" w:rsidRDefault="007861B8" w:rsidP="007861B8">
      <w:pPr>
        <w:rPr>
          <w:b/>
          <w:bCs/>
          <w:i/>
          <w:iCs/>
        </w:rPr>
      </w:pPr>
      <w:r w:rsidRPr="0005355B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05355B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05355B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05355B" w:rsidRDefault="001E489F" w:rsidP="005875D6">
            <w:pPr>
              <w:pStyle w:val="TAH"/>
            </w:pPr>
            <w:r w:rsidRPr="0005355B">
              <w:t>New specifications {One line per specification. Create/delete lines as needed}</w:t>
            </w:r>
          </w:p>
        </w:tc>
      </w:tr>
      <w:tr w:rsidR="001E489F" w:rsidRPr="0005355B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05355B" w:rsidRDefault="001E489F" w:rsidP="005875D6">
            <w:pPr>
              <w:pStyle w:val="TAH"/>
            </w:pPr>
            <w:r w:rsidRPr="0005355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5355B" w:rsidRDefault="001E489F" w:rsidP="005875D6">
            <w:pPr>
              <w:pStyle w:val="TAH"/>
            </w:pPr>
            <w:r w:rsidRPr="0005355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05355B" w:rsidRDefault="001E489F" w:rsidP="005875D6">
            <w:pPr>
              <w:pStyle w:val="TAH"/>
            </w:pPr>
            <w:r w:rsidRPr="0005355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05355B" w:rsidRDefault="001E489F" w:rsidP="005875D6">
            <w:pPr>
              <w:pStyle w:val="TAH"/>
            </w:pPr>
            <w:r w:rsidRPr="0005355B">
              <w:t xml:space="preserve">For info </w:t>
            </w:r>
            <w:r w:rsidRPr="0005355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05355B" w:rsidRDefault="001E489F" w:rsidP="005875D6">
            <w:pPr>
              <w:pStyle w:val="TAH"/>
            </w:pPr>
            <w:r w:rsidRPr="0005355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05355B" w:rsidRDefault="001E489F" w:rsidP="005875D6">
            <w:pPr>
              <w:pStyle w:val="TAH"/>
            </w:pPr>
            <w:r w:rsidRPr="0005355B">
              <w:t>Rapporteur</w:t>
            </w:r>
          </w:p>
        </w:tc>
      </w:tr>
      <w:tr w:rsidR="001E489F" w:rsidRPr="0005355B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5581A644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5323D980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3B1D6F3E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11FC6E2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80CE871" w:rsidR="001E489F" w:rsidRPr="0005355B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700473D" w:rsidR="001E489F" w:rsidRPr="0005355B" w:rsidRDefault="001E489F" w:rsidP="005875D6">
            <w:pPr>
              <w:pStyle w:val="Guidance"/>
              <w:spacing w:after="0"/>
            </w:pPr>
          </w:p>
        </w:tc>
      </w:tr>
      <w:tr w:rsidR="001E489F" w:rsidRPr="0005355B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05355B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05355B" w:rsidRDefault="001E489F" w:rsidP="005875D6">
            <w:pPr>
              <w:pStyle w:val="TAL"/>
            </w:pPr>
          </w:p>
        </w:tc>
      </w:tr>
    </w:tbl>
    <w:p w14:paraId="7EC5BA9E" w14:textId="77777777" w:rsidR="001E489F" w:rsidRPr="0005355B" w:rsidRDefault="001E489F" w:rsidP="001E489F">
      <w:pPr>
        <w:pStyle w:val="FP"/>
      </w:pPr>
    </w:p>
    <w:p w14:paraId="3E5E0EB7" w14:textId="77777777" w:rsidR="001E489F" w:rsidRPr="0005355B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05355B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05355B" w:rsidRDefault="001E489F" w:rsidP="005875D6">
            <w:pPr>
              <w:pStyle w:val="TAH"/>
            </w:pPr>
            <w:r w:rsidRPr="0005355B">
              <w:lastRenderedPageBreak/>
              <w:t>Impacted existing TS/TR {One line per specification. Create/delete lines as needed}</w:t>
            </w:r>
          </w:p>
        </w:tc>
      </w:tr>
      <w:tr w:rsidR="001E489F" w:rsidRPr="0005355B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05355B" w:rsidRDefault="001E489F" w:rsidP="005875D6">
            <w:pPr>
              <w:pStyle w:val="TAH"/>
            </w:pPr>
            <w:r w:rsidRPr="0005355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05355B" w:rsidRDefault="001E489F" w:rsidP="005875D6">
            <w:pPr>
              <w:pStyle w:val="TAH"/>
            </w:pPr>
            <w:r w:rsidRPr="0005355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05355B" w:rsidRDefault="001E489F" w:rsidP="005875D6">
            <w:pPr>
              <w:pStyle w:val="TAH"/>
            </w:pPr>
            <w:r w:rsidRPr="0005355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05355B" w:rsidRDefault="001E489F" w:rsidP="005875D6">
            <w:pPr>
              <w:pStyle w:val="TAH"/>
            </w:pPr>
            <w:r w:rsidRPr="0005355B">
              <w:t>Remarks</w:t>
            </w:r>
          </w:p>
        </w:tc>
      </w:tr>
      <w:tr w:rsidR="001E489F" w:rsidRPr="0005355B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0165C622" w:rsidR="001E489F" w:rsidRPr="0005355B" w:rsidRDefault="00EE24DC" w:rsidP="005875D6">
            <w:pPr>
              <w:pStyle w:val="TAL"/>
            </w:pPr>
            <w:r w:rsidRPr="0005355B">
              <w:t>23.436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D4B5" w14:textId="04FE06CF" w:rsidR="001E489F" w:rsidRPr="0005355B" w:rsidRDefault="00D143BA" w:rsidP="006D496E">
            <w:pPr>
              <w:pStyle w:val="Guidance"/>
              <w:spacing w:after="0"/>
              <w:rPr>
                <w:i w:val="0"/>
                <w:iCs/>
              </w:rPr>
            </w:pPr>
            <w:r w:rsidRPr="0005355B">
              <w:rPr>
                <w:i w:val="0"/>
                <w:iCs/>
              </w:rPr>
              <w:t xml:space="preserve">- </w:t>
            </w:r>
            <w:r w:rsidR="00E54E23" w:rsidRPr="00E54E23">
              <w:rPr>
                <w:i w:val="0"/>
                <w:iCs/>
              </w:rPr>
              <w:t>Clarif</w:t>
            </w:r>
            <w:r w:rsidR="007A1B2C">
              <w:rPr>
                <w:i w:val="0"/>
                <w:iCs/>
              </w:rPr>
              <w:t>y</w:t>
            </w:r>
            <w:r w:rsidR="00E54E23" w:rsidRPr="00E54E23">
              <w:rPr>
                <w:i w:val="0"/>
                <w:iCs/>
              </w:rPr>
              <w:t xml:space="preserve"> metrics related to the analytics</w:t>
            </w:r>
            <w:r w:rsidR="00E54E23" w:rsidRPr="009878E1">
              <w:t xml:space="preserve"> </w:t>
            </w:r>
            <w:r w:rsidR="00CA72D1" w:rsidRPr="0005355B">
              <w:rPr>
                <w:i w:val="0"/>
                <w:iCs/>
              </w:rPr>
              <w:t>inputs/outputs introduced in TS 23.436</w:t>
            </w:r>
            <w:r w:rsidRPr="0005355B">
              <w:rPr>
                <w:i w:val="0"/>
                <w:iCs/>
              </w:rPr>
              <w:t>.</w:t>
            </w:r>
          </w:p>
          <w:p w14:paraId="51626D63" w14:textId="117E7A59" w:rsidR="00492088" w:rsidRPr="0005355B" w:rsidRDefault="00492088" w:rsidP="00B0519D">
            <w:pPr>
              <w:rPr>
                <w:iCs/>
                <w:color w:val="000000"/>
                <w:lang w:eastAsia="ja-JP"/>
              </w:rPr>
            </w:pPr>
            <w:r w:rsidRPr="0005355B">
              <w:rPr>
                <w:iCs/>
                <w:color w:val="000000"/>
                <w:lang w:eastAsia="ja-JP"/>
              </w:rPr>
              <w:t xml:space="preserve">- </w:t>
            </w:r>
            <w:r w:rsidR="00B0519D" w:rsidRPr="0005355B">
              <w:rPr>
                <w:iCs/>
                <w:color w:val="000000"/>
                <w:lang w:eastAsia="ja-JP"/>
              </w:rPr>
              <w:t>Enhance the IEs in the request/response of data collection from Data Producer and/or A-ADRF (or via A-DCCF).</w:t>
            </w:r>
          </w:p>
          <w:p w14:paraId="5829B976" w14:textId="32EB39C1" w:rsidR="00492088" w:rsidRPr="0005355B" w:rsidRDefault="00492088" w:rsidP="006D496E">
            <w:pPr>
              <w:pStyle w:val="Guidance"/>
              <w:spacing w:after="0"/>
              <w:rPr>
                <w:i w:val="0"/>
                <w:iCs/>
              </w:rPr>
            </w:pPr>
            <w:r w:rsidRPr="0005355B">
              <w:rPr>
                <w:i w:val="0"/>
                <w:iCs/>
              </w:rPr>
              <w:t>- Complete the definition of IEs being contained in the data storage subscription request to A-ADRF.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2A51" w14:textId="563D33EE" w:rsidR="00A52050" w:rsidRPr="0005355B" w:rsidRDefault="00A52050" w:rsidP="00A52050">
            <w:pPr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05355B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 xml:space="preserve"> TSG#10</w:t>
            </w:r>
            <w:r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6</w:t>
            </w:r>
          </w:p>
          <w:p w14:paraId="53BCD47C" w14:textId="5BC7B5EF" w:rsidR="001E489F" w:rsidRPr="0005355B" w:rsidRDefault="00A52050" w:rsidP="00A52050">
            <w:pPr>
              <w:pStyle w:val="TAL"/>
            </w:pPr>
            <w:r w:rsidRPr="0005355B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/>
                <w:szCs w:val="18"/>
                <w:lang w:eastAsia="ko-KR"/>
              </w:rPr>
              <w:t>December</w:t>
            </w:r>
            <w:r w:rsidRPr="0005355B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/>
                <w:szCs w:val="18"/>
                <w:lang w:eastAsia="ko-KR"/>
              </w:rPr>
              <w:t>4</w:t>
            </w:r>
            <w:r w:rsidRPr="0005355B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5B580759" w:rsidR="00DE3E44" w:rsidRPr="0005355B" w:rsidRDefault="00DE3E44" w:rsidP="005875D6">
            <w:pPr>
              <w:pStyle w:val="TAL"/>
            </w:pPr>
            <w:r w:rsidRPr="0005355B">
              <w:t>SA6 responsibility</w:t>
            </w:r>
          </w:p>
        </w:tc>
      </w:tr>
    </w:tbl>
    <w:p w14:paraId="2FE095C7" w14:textId="77777777" w:rsidR="001E489F" w:rsidRPr="0005355B" w:rsidRDefault="001E489F" w:rsidP="001E489F"/>
    <w:p w14:paraId="55DEC2A4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6</w:t>
      </w:r>
      <w:r w:rsidRPr="0005355B">
        <w:rPr>
          <w:b w:val="0"/>
          <w:sz w:val="36"/>
          <w:lang w:eastAsia="ja-JP"/>
        </w:rPr>
        <w:tab/>
        <w:t>Work item Rapporteur(s)</w:t>
      </w:r>
    </w:p>
    <w:p w14:paraId="250CADCC" w14:textId="2C0992BA" w:rsidR="001E489F" w:rsidRPr="0005355B" w:rsidRDefault="0027219F" w:rsidP="001E489F">
      <w:pPr>
        <w:rPr>
          <w:i/>
        </w:rPr>
      </w:pPr>
      <w:r w:rsidRPr="0005355B">
        <w:rPr>
          <w:i/>
          <w:color w:val="000000"/>
          <w:lang w:eastAsia="ja-JP"/>
        </w:rPr>
        <w:t>Yue, Jing, Ericsson, jing.yue@ericsson.com</w:t>
      </w:r>
    </w:p>
    <w:p w14:paraId="72743EA7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7</w:t>
      </w:r>
      <w:r w:rsidRPr="0005355B">
        <w:rPr>
          <w:b w:val="0"/>
          <w:sz w:val="36"/>
          <w:lang w:eastAsia="ja-JP"/>
        </w:rPr>
        <w:tab/>
        <w:t>Work item leadership</w:t>
      </w:r>
    </w:p>
    <w:p w14:paraId="0B94DB22" w14:textId="02BCF10E" w:rsidR="001E489F" w:rsidRPr="0005355B" w:rsidRDefault="0027219F" w:rsidP="001E489F">
      <w:r w:rsidRPr="0005355B">
        <w:t>SA6</w:t>
      </w:r>
    </w:p>
    <w:p w14:paraId="68A766BD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8</w:t>
      </w:r>
      <w:r w:rsidRPr="0005355B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05355B">
        <w:rPr>
          <w:b w:val="0"/>
          <w:sz w:val="36"/>
          <w:lang w:eastAsia="ja-JP"/>
        </w:rPr>
        <w:t>WGs</w:t>
      </w:r>
      <w:proofErr w:type="gramEnd"/>
    </w:p>
    <w:p w14:paraId="7FEC1E9E" w14:textId="286AA4C0" w:rsidR="00F7423B" w:rsidRPr="0005355B" w:rsidRDefault="00F7423B" w:rsidP="001E489F"/>
    <w:p w14:paraId="28E68586" w14:textId="77777777" w:rsidR="001E489F" w:rsidRPr="0005355B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05355B">
        <w:rPr>
          <w:b w:val="0"/>
          <w:sz w:val="36"/>
          <w:lang w:eastAsia="ja-JP"/>
        </w:rPr>
        <w:t>9</w:t>
      </w:r>
      <w:r w:rsidRPr="0005355B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05355B" w:rsidRDefault="001E489F" w:rsidP="001E489F">
      <w:pPr>
        <w:pStyle w:val="Guidance"/>
      </w:pPr>
      <w:r w:rsidRPr="0005355B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05355B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05355B" w:rsidRDefault="001E489F" w:rsidP="005875D6">
            <w:pPr>
              <w:pStyle w:val="TAH"/>
            </w:pPr>
            <w:r w:rsidRPr="0005355B"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F493A48" w:rsidR="001E489F" w:rsidRDefault="00A56B34" w:rsidP="005875D6">
            <w:pPr>
              <w:pStyle w:val="TAL"/>
            </w:pPr>
            <w:r w:rsidRPr="0005355B">
              <w:t>Ericsson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76DA111" w:rsidR="001E489F" w:rsidRDefault="009F279B" w:rsidP="005875D6">
            <w:pPr>
              <w:pStyle w:val="TAL"/>
            </w:pPr>
            <w:r>
              <w:t>Lenovo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52742F8" w:rsidR="001E489F" w:rsidRDefault="004F5E18" w:rsidP="005875D6">
            <w:pPr>
              <w:pStyle w:val="TAL"/>
            </w:pPr>
            <w:proofErr w:type="spellStart"/>
            <w:r w:rsidRPr="002850EF">
              <w:rPr>
                <w:rFonts w:cs="Arial"/>
                <w:szCs w:val="18"/>
                <w14:ligatures w14:val="standardContextual"/>
              </w:rPr>
              <w:t>Convida</w:t>
            </w:r>
            <w:proofErr w:type="spellEnd"/>
            <w:r w:rsidRPr="002850EF">
              <w:rPr>
                <w:rFonts w:cs="Arial"/>
                <w:szCs w:val="18"/>
                <w14:ligatures w14:val="standardContextual"/>
              </w:rPr>
              <w:t xml:space="preserve"> Wireless LLC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6505101" w:rsidR="001E489F" w:rsidRDefault="001479F6" w:rsidP="005875D6">
            <w:pPr>
              <w:pStyle w:val="TAL"/>
            </w:pPr>
            <w:r>
              <w:t>Samsung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5ECA6" w14:textId="77777777" w:rsidR="00EF2A9B" w:rsidRDefault="00EF2A9B">
      <w:r>
        <w:separator/>
      </w:r>
    </w:p>
  </w:endnote>
  <w:endnote w:type="continuationSeparator" w:id="0">
    <w:p w14:paraId="70467615" w14:textId="77777777" w:rsidR="00EF2A9B" w:rsidRDefault="00EF2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8DD09" w14:textId="77777777" w:rsidR="00EF2A9B" w:rsidRDefault="00EF2A9B">
      <w:r>
        <w:separator/>
      </w:r>
    </w:p>
  </w:footnote>
  <w:footnote w:type="continuationSeparator" w:id="0">
    <w:p w14:paraId="3ECF7891" w14:textId="77777777" w:rsidR="00EF2A9B" w:rsidRDefault="00EF2A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A3988"/>
    <w:multiLevelType w:val="hybridMultilevel"/>
    <w:tmpl w:val="2E8AD2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4D6311"/>
    <w:multiLevelType w:val="hybridMultilevel"/>
    <w:tmpl w:val="973C5B12"/>
    <w:lvl w:ilvl="0" w:tplc="C7C423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812DB4"/>
    <w:multiLevelType w:val="hybridMultilevel"/>
    <w:tmpl w:val="2E8AD2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6B5D2B91"/>
    <w:multiLevelType w:val="hybridMultilevel"/>
    <w:tmpl w:val="2E8AD2A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1138495798">
    <w:abstractNumId w:val="10"/>
  </w:num>
  <w:num w:numId="10" w16cid:durableId="1515223804">
    <w:abstractNumId w:val="5"/>
  </w:num>
  <w:num w:numId="11" w16cid:durableId="215703432">
    <w:abstractNumId w:val="8"/>
  </w:num>
  <w:num w:numId="12" w16cid:durableId="16729531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32B"/>
    <w:rsid w:val="00005E54"/>
    <w:rsid w:val="000120F6"/>
    <w:rsid w:val="0002191A"/>
    <w:rsid w:val="00027A19"/>
    <w:rsid w:val="0003016C"/>
    <w:rsid w:val="00030CD4"/>
    <w:rsid w:val="000344A1"/>
    <w:rsid w:val="00042051"/>
    <w:rsid w:val="00043700"/>
    <w:rsid w:val="00046686"/>
    <w:rsid w:val="00046FDD"/>
    <w:rsid w:val="000475F1"/>
    <w:rsid w:val="00050925"/>
    <w:rsid w:val="0005355B"/>
    <w:rsid w:val="00054884"/>
    <w:rsid w:val="0005594E"/>
    <w:rsid w:val="00057E1E"/>
    <w:rsid w:val="0006182E"/>
    <w:rsid w:val="0006619D"/>
    <w:rsid w:val="0007204D"/>
    <w:rsid w:val="000726DA"/>
    <w:rsid w:val="000726EB"/>
    <w:rsid w:val="00072A7C"/>
    <w:rsid w:val="000775E7"/>
    <w:rsid w:val="0007775C"/>
    <w:rsid w:val="00094F23"/>
    <w:rsid w:val="000967F4"/>
    <w:rsid w:val="000A419D"/>
    <w:rsid w:val="000A6432"/>
    <w:rsid w:val="000C4D7F"/>
    <w:rsid w:val="000D4E5A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2844"/>
    <w:rsid w:val="0014389B"/>
    <w:rsid w:val="0014413C"/>
    <w:rsid w:val="001479F6"/>
    <w:rsid w:val="00150C36"/>
    <w:rsid w:val="0015755B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D96"/>
    <w:rsid w:val="00193EA6"/>
    <w:rsid w:val="00197A95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58E"/>
    <w:rsid w:val="001E489F"/>
    <w:rsid w:val="001E6729"/>
    <w:rsid w:val="001F7653"/>
    <w:rsid w:val="00206701"/>
    <w:rsid w:val="002070CB"/>
    <w:rsid w:val="00221438"/>
    <w:rsid w:val="002336A6"/>
    <w:rsid w:val="002336BF"/>
    <w:rsid w:val="00235F9B"/>
    <w:rsid w:val="00236BBA"/>
    <w:rsid w:val="00236D1F"/>
    <w:rsid w:val="00237588"/>
    <w:rsid w:val="002407FF"/>
    <w:rsid w:val="00241A03"/>
    <w:rsid w:val="00243051"/>
    <w:rsid w:val="00243993"/>
    <w:rsid w:val="00250F58"/>
    <w:rsid w:val="00253892"/>
    <w:rsid w:val="002541D3"/>
    <w:rsid w:val="00256429"/>
    <w:rsid w:val="0026253E"/>
    <w:rsid w:val="0027219F"/>
    <w:rsid w:val="00272D61"/>
    <w:rsid w:val="002919B7"/>
    <w:rsid w:val="00291EF2"/>
    <w:rsid w:val="0029223B"/>
    <w:rsid w:val="00295D61"/>
    <w:rsid w:val="00297C1F"/>
    <w:rsid w:val="002B074C"/>
    <w:rsid w:val="002B2FE7"/>
    <w:rsid w:val="002B34EA"/>
    <w:rsid w:val="002B5361"/>
    <w:rsid w:val="002C1BA4"/>
    <w:rsid w:val="002C47B8"/>
    <w:rsid w:val="002D4169"/>
    <w:rsid w:val="002D42B8"/>
    <w:rsid w:val="002E397B"/>
    <w:rsid w:val="002E3AE2"/>
    <w:rsid w:val="002F7CCB"/>
    <w:rsid w:val="00301992"/>
    <w:rsid w:val="00302886"/>
    <w:rsid w:val="00304661"/>
    <w:rsid w:val="003057FD"/>
    <w:rsid w:val="003101C6"/>
    <w:rsid w:val="00310E70"/>
    <w:rsid w:val="00313F3E"/>
    <w:rsid w:val="00320536"/>
    <w:rsid w:val="003250CB"/>
    <w:rsid w:val="00325E33"/>
    <w:rsid w:val="003275E6"/>
    <w:rsid w:val="00354553"/>
    <w:rsid w:val="00357FCE"/>
    <w:rsid w:val="003715B7"/>
    <w:rsid w:val="00373834"/>
    <w:rsid w:val="00376C60"/>
    <w:rsid w:val="00392C87"/>
    <w:rsid w:val="003A5EF4"/>
    <w:rsid w:val="003A5FFA"/>
    <w:rsid w:val="003A67E1"/>
    <w:rsid w:val="003A7108"/>
    <w:rsid w:val="003B2EA3"/>
    <w:rsid w:val="003C77B2"/>
    <w:rsid w:val="003D4593"/>
    <w:rsid w:val="003E0D80"/>
    <w:rsid w:val="003E29F7"/>
    <w:rsid w:val="003E2C8B"/>
    <w:rsid w:val="003E4AC7"/>
    <w:rsid w:val="003E5604"/>
    <w:rsid w:val="003E57A1"/>
    <w:rsid w:val="003E710B"/>
    <w:rsid w:val="003F1C0E"/>
    <w:rsid w:val="003F34DE"/>
    <w:rsid w:val="003F7B50"/>
    <w:rsid w:val="004008D7"/>
    <w:rsid w:val="0040145D"/>
    <w:rsid w:val="00406FBE"/>
    <w:rsid w:val="00410BAC"/>
    <w:rsid w:val="00411339"/>
    <w:rsid w:val="004131BD"/>
    <w:rsid w:val="004159BE"/>
    <w:rsid w:val="00416CEA"/>
    <w:rsid w:val="00421AFD"/>
    <w:rsid w:val="004246F2"/>
    <w:rsid w:val="00432048"/>
    <w:rsid w:val="0044271E"/>
    <w:rsid w:val="00442C65"/>
    <w:rsid w:val="00451122"/>
    <w:rsid w:val="004518DB"/>
    <w:rsid w:val="004562FC"/>
    <w:rsid w:val="004716DF"/>
    <w:rsid w:val="00477EBC"/>
    <w:rsid w:val="00482246"/>
    <w:rsid w:val="00484421"/>
    <w:rsid w:val="00491391"/>
    <w:rsid w:val="00492088"/>
    <w:rsid w:val="00496F9C"/>
    <w:rsid w:val="004A01BD"/>
    <w:rsid w:val="004A0A73"/>
    <w:rsid w:val="004A180A"/>
    <w:rsid w:val="004A661C"/>
    <w:rsid w:val="004B3068"/>
    <w:rsid w:val="004C26F4"/>
    <w:rsid w:val="004C4C9B"/>
    <w:rsid w:val="004D2FA0"/>
    <w:rsid w:val="004D4AF0"/>
    <w:rsid w:val="004E1010"/>
    <w:rsid w:val="004F4172"/>
    <w:rsid w:val="004F5E18"/>
    <w:rsid w:val="0050202A"/>
    <w:rsid w:val="00507903"/>
    <w:rsid w:val="0052032E"/>
    <w:rsid w:val="00521896"/>
    <w:rsid w:val="00522A80"/>
    <w:rsid w:val="00535A39"/>
    <w:rsid w:val="0054101B"/>
    <w:rsid w:val="00542C77"/>
    <w:rsid w:val="00544D8F"/>
    <w:rsid w:val="00553BDE"/>
    <w:rsid w:val="00556F13"/>
    <w:rsid w:val="00561FFF"/>
    <w:rsid w:val="00562495"/>
    <w:rsid w:val="00572B78"/>
    <w:rsid w:val="0057401B"/>
    <w:rsid w:val="00577727"/>
    <w:rsid w:val="005777AF"/>
    <w:rsid w:val="00577FC6"/>
    <w:rsid w:val="00583917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2E9"/>
    <w:rsid w:val="005D1F7E"/>
    <w:rsid w:val="005D2738"/>
    <w:rsid w:val="005D2F9F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42C2"/>
    <w:rsid w:val="00616E18"/>
    <w:rsid w:val="00620287"/>
    <w:rsid w:val="00623AED"/>
    <w:rsid w:val="0062580F"/>
    <w:rsid w:val="006267A3"/>
    <w:rsid w:val="00632157"/>
    <w:rsid w:val="00633971"/>
    <w:rsid w:val="006341C6"/>
    <w:rsid w:val="006351D3"/>
    <w:rsid w:val="0064121E"/>
    <w:rsid w:val="00642894"/>
    <w:rsid w:val="00643546"/>
    <w:rsid w:val="00657836"/>
    <w:rsid w:val="00660354"/>
    <w:rsid w:val="006606DB"/>
    <w:rsid w:val="00661D37"/>
    <w:rsid w:val="00665B9B"/>
    <w:rsid w:val="00673283"/>
    <w:rsid w:val="006741A9"/>
    <w:rsid w:val="0067616E"/>
    <w:rsid w:val="00690725"/>
    <w:rsid w:val="00693606"/>
    <w:rsid w:val="00693D70"/>
    <w:rsid w:val="006975AE"/>
    <w:rsid w:val="006A0E66"/>
    <w:rsid w:val="006A32D1"/>
    <w:rsid w:val="006A3CF5"/>
    <w:rsid w:val="006A4C24"/>
    <w:rsid w:val="006B4BC6"/>
    <w:rsid w:val="006C64BA"/>
    <w:rsid w:val="006D03E2"/>
    <w:rsid w:val="006D0A8E"/>
    <w:rsid w:val="006D3D54"/>
    <w:rsid w:val="006D496E"/>
    <w:rsid w:val="006E0D1B"/>
    <w:rsid w:val="006E1A49"/>
    <w:rsid w:val="006E3A55"/>
    <w:rsid w:val="006F13A3"/>
    <w:rsid w:val="006F1B00"/>
    <w:rsid w:val="006F2EEB"/>
    <w:rsid w:val="006F4B7A"/>
    <w:rsid w:val="006F61F2"/>
    <w:rsid w:val="00700A59"/>
    <w:rsid w:val="00701560"/>
    <w:rsid w:val="00710142"/>
    <w:rsid w:val="00711F7D"/>
    <w:rsid w:val="00712E81"/>
    <w:rsid w:val="00715590"/>
    <w:rsid w:val="00723919"/>
    <w:rsid w:val="007261D3"/>
    <w:rsid w:val="007306B6"/>
    <w:rsid w:val="00731E07"/>
    <w:rsid w:val="00733E86"/>
    <w:rsid w:val="0074596C"/>
    <w:rsid w:val="00746B65"/>
    <w:rsid w:val="00750D12"/>
    <w:rsid w:val="0075270B"/>
    <w:rsid w:val="007551A1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885"/>
    <w:rsid w:val="007861B8"/>
    <w:rsid w:val="00787383"/>
    <w:rsid w:val="00791B51"/>
    <w:rsid w:val="00795AD1"/>
    <w:rsid w:val="007A1B2C"/>
    <w:rsid w:val="007A753D"/>
    <w:rsid w:val="007B5456"/>
    <w:rsid w:val="007B5F65"/>
    <w:rsid w:val="007C385A"/>
    <w:rsid w:val="007C767B"/>
    <w:rsid w:val="007D0034"/>
    <w:rsid w:val="007D3C7C"/>
    <w:rsid w:val="007D687A"/>
    <w:rsid w:val="007E0ED8"/>
    <w:rsid w:val="007E1BA0"/>
    <w:rsid w:val="007F1DEC"/>
    <w:rsid w:val="007F2297"/>
    <w:rsid w:val="007F55EC"/>
    <w:rsid w:val="007F6574"/>
    <w:rsid w:val="00804B78"/>
    <w:rsid w:val="00823643"/>
    <w:rsid w:val="00831057"/>
    <w:rsid w:val="00831CF5"/>
    <w:rsid w:val="00833514"/>
    <w:rsid w:val="00837EF8"/>
    <w:rsid w:val="0084119C"/>
    <w:rsid w:val="00850CD4"/>
    <w:rsid w:val="008532B8"/>
    <w:rsid w:val="00854A49"/>
    <w:rsid w:val="008578D0"/>
    <w:rsid w:val="008624DE"/>
    <w:rsid w:val="008634EB"/>
    <w:rsid w:val="008647D2"/>
    <w:rsid w:val="00866945"/>
    <w:rsid w:val="00876BD5"/>
    <w:rsid w:val="0088358B"/>
    <w:rsid w:val="00897C84"/>
    <w:rsid w:val="008A06BE"/>
    <w:rsid w:val="008A56FD"/>
    <w:rsid w:val="008A7F7A"/>
    <w:rsid w:val="008B17D2"/>
    <w:rsid w:val="008C5E9B"/>
    <w:rsid w:val="008D1F6E"/>
    <w:rsid w:val="008D3DA6"/>
    <w:rsid w:val="008D5DA3"/>
    <w:rsid w:val="008E70F7"/>
    <w:rsid w:val="008F1D3B"/>
    <w:rsid w:val="008F3F66"/>
    <w:rsid w:val="008F7444"/>
    <w:rsid w:val="008F7A15"/>
    <w:rsid w:val="009036E9"/>
    <w:rsid w:val="00904B8D"/>
    <w:rsid w:val="0091321C"/>
    <w:rsid w:val="00913788"/>
    <w:rsid w:val="0091399A"/>
    <w:rsid w:val="0091699E"/>
    <w:rsid w:val="00922D75"/>
    <w:rsid w:val="0092630D"/>
    <w:rsid w:val="00926791"/>
    <w:rsid w:val="0093661C"/>
    <w:rsid w:val="00940736"/>
    <w:rsid w:val="00941253"/>
    <w:rsid w:val="0094507B"/>
    <w:rsid w:val="0095038B"/>
    <w:rsid w:val="00950CF7"/>
    <w:rsid w:val="00960788"/>
    <w:rsid w:val="00960A44"/>
    <w:rsid w:val="00970864"/>
    <w:rsid w:val="009736D5"/>
    <w:rsid w:val="009768C3"/>
    <w:rsid w:val="00977C43"/>
    <w:rsid w:val="0098195A"/>
    <w:rsid w:val="009878E1"/>
    <w:rsid w:val="00987910"/>
    <w:rsid w:val="00990EEE"/>
    <w:rsid w:val="00996533"/>
    <w:rsid w:val="009A0093"/>
    <w:rsid w:val="009A2E0C"/>
    <w:rsid w:val="009A3833"/>
    <w:rsid w:val="009A3ED4"/>
    <w:rsid w:val="009A5F57"/>
    <w:rsid w:val="009A62E2"/>
    <w:rsid w:val="009B110B"/>
    <w:rsid w:val="009B13F0"/>
    <w:rsid w:val="009B196A"/>
    <w:rsid w:val="009D0323"/>
    <w:rsid w:val="009D5E48"/>
    <w:rsid w:val="009D6D9F"/>
    <w:rsid w:val="009E00E4"/>
    <w:rsid w:val="009E0B41"/>
    <w:rsid w:val="009E1910"/>
    <w:rsid w:val="009E192C"/>
    <w:rsid w:val="009E5DBA"/>
    <w:rsid w:val="009F0FAD"/>
    <w:rsid w:val="009F279B"/>
    <w:rsid w:val="009F3C96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4309"/>
    <w:rsid w:val="00A37F80"/>
    <w:rsid w:val="00A43B8D"/>
    <w:rsid w:val="00A46B3F"/>
    <w:rsid w:val="00A46F30"/>
    <w:rsid w:val="00A52050"/>
    <w:rsid w:val="00A56B34"/>
    <w:rsid w:val="00A61169"/>
    <w:rsid w:val="00A63024"/>
    <w:rsid w:val="00A65602"/>
    <w:rsid w:val="00A82FCC"/>
    <w:rsid w:val="00A8479D"/>
    <w:rsid w:val="00A906A4"/>
    <w:rsid w:val="00A95E51"/>
    <w:rsid w:val="00A97953"/>
    <w:rsid w:val="00AA574E"/>
    <w:rsid w:val="00AD324E"/>
    <w:rsid w:val="00AD5B51"/>
    <w:rsid w:val="00AD767C"/>
    <w:rsid w:val="00AD7B78"/>
    <w:rsid w:val="00AE11A9"/>
    <w:rsid w:val="00AF4118"/>
    <w:rsid w:val="00B00077"/>
    <w:rsid w:val="00B03107"/>
    <w:rsid w:val="00B0519D"/>
    <w:rsid w:val="00B10820"/>
    <w:rsid w:val="00B113DC"/>
    <w:rsid w:val="00B16E03"/>
    <w:rsid w:val="00B1749C"/>
    <w:rsid w:val="00B24BE4"/>
    <w:rsid w:val="00B30214"/>
    <w:rsid w:val="00B3526C"/>
    <w:rsid w:val="00B376E0"/>
    <w:rsid w:val="00B41E34"/>
    <w:rsid w:val="00B43DA4"/>
    <w:rsid w:val="00B44224"/>
    <w:rsid w:val="00B45C31"/>
    <w:rsid w:val="00B47534"/>
    <w:rsid w:val="00B50B89"/>
    <w:rsid w:val="00B52AFB"/>
    <w:rsid w:val="00B5557E"/>
    <w:rsid w:val="00B63284"/>
    <w:rsid w:val="00B6574C"/>
    <w:rsid w:val="00B75CE0"/>
    <w:rsid w:val="00B84B54"/>
    <w:rsid w:val="00B86B20"/>
    <w:rsid w:val="00B92B0A"/>
    <w:rsid w:val="00B92C7D"/>
    <w:rsid w:val="00B93BB2"/>
    <w:rsid w:val="00B9697B"/>
    <w:rsid w:val="00BA46C7"/>
    <w:rsid w:val="00BA4DA4"/>
    <w:rsid w:val="00BB3338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173"/>
    <w:rsid w:val="00C03706"/>
    <w:rsid w:val="00C03F46"/>
    <w:rsid w:val="00C159BC"/>
    <w:rsid w:val="00C15A54"/>
    <w:rsid w:val="00C16740"/>
    <w:rsid w:val="00C2214E"/>
    <w:rsid w:val="00C22B71"/>
    <w:rsid w:val="00C247CD"/>
    <w:rsid w:val="00C2519B"/>
    <w:rsid w:val="00C278EB"/>
    <w:rsid w:val="00C31571"/>
    <w:rsid w:val="00C3782E"/>
    <w:rsid w:val="00C404D1"/>
    <w:rsid w:val="00C41E6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864B8"/>
    <w:rsid w:val="00CA2B4F"/>
    <w:rsid w:val="00CA5DB0"/>
    <w:rsid w:val="00CA72D1"/>
    <w:rsid w:val="00CB2801"/>
    <w:rsid w:val="00CB53FC"/>
    <w:rsid w:val="00CC084E"/>
    <w:rsid w:val="00CC0D9D"/>
    <w:rsid w:val="00CC58ED"/>
    <w:rsid w:val="00D0135E"/>
    <w:rsid w:val="00D143BA"/>
    <w:rsid w:val="00D145EC"/>
    <w:rsid w:val="00D32AF6"/>
    <w:rsid w:val="00D355FB"/>
    <w:rsid w:val="00D409A1"/>
    <w:rsid w:val="00D43C0B"/>
    <w:rsid w:val="00D44A74"/>
    <w:rsid w:val="00D456CF"/>
    <w:rsid w:val="00D47159"/>
    <w:rsid w:val="00D57CD2"/>
    <w:rsid w:val="00D57E66"/>
    <w:rsid w:val="00D73350"/>
    <w:rsid w:val="00D76571"/>
    <w:rsid w:val="00D80DE4"/>
    <w:rsid w:val="00D82231"/>
    <w:rsid w:val="00D8597F"/>
    <w:rsid w:val="00D8756E"/>
    <w:rsid w:val="00D938DD"/>
    <w:rsid w:val="00D9583A"/>
    <w:rsid w:val="00D95EAB"/>
    <w:rsid w:val="00D974EA"/>
    <w:rsid w:val="00D975FF"/>
    <w:rsid w:val="00DA13C0"/>
    <w:rsid w:val="00DA29AC"/>
    <w:rsid w:val="00DA2B3F"/>
    <w:rsid w:val="00DA329A"/>
    <w:rsid w:val="00DA7C35"/>
    <w:rsid w:val="00DB521B"/>
    <w:rsid w:val="00DC0F52"/>
    <w:rsid w:val="00DC4726"/>
    <w:rsid w:val="00DC72F8"/>
    <w:rsid w:val="00DD0AAB"/>
    <w:rsid w:val="00DD3C66"/>
    <w:rsid w:val="00DD40D2"/>
    <w:rsid w:val="00DE3E44"/>
    <w:rsid w:val="00DE443C"/>
    <w:rsid w:val="00DE5595"/>
    <w:rsid w:val="00DE5BBF"/>
    <w:rsid w:val="00DF01BE"/>
    <w:rsid w:val="00DF3271"/>
    <w:rsid w:val="00DF34CF"/>
    <w:rsid w:val="00DF600B"/>
    <w:rsid w:val="00E013A9"/>
    <w:rsid w:val="00E03A99"/>
    <w:rsid w:val="00E041CD"/>
    <w:rsid w:val="00E06534"/>
    <w:rsid w:val="00E07C96"/>
    <w:rsid w:val="00E126A5"/>
    <w:rsid w:val="00E1463F"/>
    <w:rsid w:val="00E17305"/>
    <w:rsid w:val="00E34AA9"/>
    <w:rsid w:val="00E363A9"/>
    <w:rsid w:val="00E413E0"/>
    <w:rsid w:val="00E53AE3"/>
    <w:rsid w:val="00E54E23"/>
    <w:rsid w:val="00E5574A"/>
    <w:rsid w:val="00E64FB2"/>
    <w:rsid w:val="00E67B7D"/>
    <w:rsid w:val="00E81E2C"/>
    <w:rsid w:val="00E82FBF"/>
    <w:rsid w:val="00E84367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E24DC"/>
    <w:rsid w:val="00EF0942"/>
    <w:rsid w:val="00EF291F"/>
    <w:rsid w:val="00EF2A9B"/>
    <w:rsid w:val="00EF64F5"/>
    <w:rsid w:val="00F0084A"/>
    <w:rsid w:val="00F0218C"/>
    <w:rsid w:val="00F0251A"/>
    <w:rsid w:val="00F0393B"/>
    <w:rsid w:val="00F15D08"/>
    <w:rsid w:val="00F313DD"/>
    <w:rsid w:val="00F378BE"/>
    <w:rsid w:val="00F43120"/>
    <w:rsid w:val="00F44FF2"/>
    <w:rsid w:val="00F47429"/>
    <w:rsid w:val="00F64378"/>
    <w:rsid w:val="00F67FC3"/>
    <w:rsid w:val="00F7423B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6D30"/>
    <w:rsid w:val="00FC4048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625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Ericsson_JY_r1</cp:lastModifiedBy>
  <cp:revision>169</cp:revision>
  <cp:lastPrinted>2001-04-23T09:30:00Z</cp:lastPrinted>
  <dcterms:created xsi:type="dcterms:W3CDTF">2023-01-04T14:27:00Z</dcterms:created>
  <dcterms:modified xsi:type="dcterms:W3CDTF">2024-10-16T06:58:00Z</dcterms:modified>
</cp:coreProperties>
</file>